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05EB" w14:textId="77777777" w:rsidR="00506C4B" w:rsidRDefault="00506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FE3EF" w14:textId="77777777" w:rsidR="00506C4B" w:rsidRDefault="00506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82051" w14:textId="77777777" w:rsidR="00506C4B" w:rsidRDefault="00506C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CBC8AC2" w14:textId="77777777" w:rsidR="00506C4B" w:rsidRDefault="002712EA">
      <w:pPr>
        <w:pStyle w:val="Heading1"/>
        <w:spacing w:before="58" w:line="368" w:lineRule="exact"/>
        <w:ind w:right="1495"/>
        <w:jc w:val="center"/>
        <w:rPr>
          <w:b w:val="0"/>
          <w:bCs w:val="0"/>
        </w:rPr>
      </w:pPr>
      <w:r>
        <w:rPr>
          <w:spacing w:val="-1"/>
        </w:rPr>
        <w:t>Dorset</w:t>
      </w:r>
      <w:r>
        <w:rPr>
          <w:spacing w:val="-21"/>
        </w:rPr>
        <w:t xml:space="preserve"> </w:t>
      </w:r>
      <w:r>
        <w:rPr>
          <w:spacing w:val="-1"/>
        </w:rPr>
        <w:t>Council</w:t>
      </w:r>
    </w:p>
    <w:p w14:paraId="58240B51" w14:textId="77777777" w:rsidR="00506C4B" w:rsidRDefault="002712EA">
      <w:pPr>
        <w:ind w:left="1497" w:right="1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Admission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Armed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Forces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Community</w:t>
      </w:r>
      <w:r>
        <w:rPr>
          <w:rFonts w:ascii="Arial"/>
          <w:b/>
          <w:spacing w:val="28"/>
          <w:w w:val="99"/>
          <w:sz w:val="32"/>
        </w:rPr>
        <w:t xml:space="preserve"> </w:t>
      </w:r>
      <w:r>
        <w:rPr>
          <w:rFonts w:ascii="Arial"/>
          <w:b/>
          <w:sz w:val="32"/>
        </w:rPr>
        <w:t>Children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z w:val="32"/>
        </w:rPr>
        <w:t>Policy</w:t>
      </w:r>
    </w:p>
    <w:p w14:paraId="79D31044" w14:textId="04DF1C51" w:rsidR="00506C4B" w:rsidRDefault="002712EA">
      <w:pPr>
        <w:spacing w:line="367" w:lineRule="exact"/>
        <w:ind w:left="1495" w:right="1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202</w:t>
      </w:r>
      <w:r w:rsidR="002E7227">
        <w:rPr>
          <w:rFonts w:ascii="Arial"/>
          <w:b/>
          <w:sz w:val="32"/>
        </w:rPr>
        <w:t>5</w:t>
      </w:r>
      <w:r>
        <w:rPr>
          <w:rFonts w:ascii="Arial"/>
          <w:b/>
          <w:sz w:val="32"/>
        </w:rPr>
        <w:t>-202</w:t>
      </w:r>
      <w:r w:rsidR="002E7227">
        <w:rPr>
          <w:rFonts w:ascii="Arial"/>
          <w:b/>
          <w:sz w:val="32"/>
        </w:rPr>
        <w:t>6</w:t>
      </w:r>
    </w:p>
    <w:p w14:paraId="31240BD9" w14:textId="77777777" w:rsidR="00506C4B" w:rsidRPr="00130F43" w:rsidRDefault="002712EA">
      <w:pPr>
        <w:pStyle w:val="BodyText"/>
        <w:spacing w:before="254"/>
        <w:ind w:left="220" w:right="19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Dorset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 xml:space="preserve"> </w:t>
      </w:r>
      <w:r>
        <w:rPr>
          <w:spacing w:val="-1"/>
        </w:rPr>
        <w:t>(DC)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41"/>
        </w:rPr>
        <w:t xml:space="preserve"> </w:t>
      </w:r>
      <w:r>
        <w:rPr>
          <w:spacing w:val="-1"/>
        </w:rPr>
        <w:t>(community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 xml:space="preserve">schools)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promoted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adoption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Dorset schools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their own</w:t>
      </w:r>
      <w: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rPr>
          <w:spacing w:val="-1"/>
        </w:rPr>
        <w:t>(academies, foundation,</w:t>
      </w:r>
      <w:r>
        <w:rPr>
          <w:spacing w:val="48"/>
        </w:rPr>
        <w:t xml:space="preserve"> </w:t>
      </w:r>
      <w:r w:rsidRPr="00130F43">
        <w:rPr>
          <w:spacing w:val="-1"/>
        </w:rPr>
        <w:t>voluntary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aided</w:t>
      </w:r>
      <w:r w:rsidRPr="00130F43">
        <w:t xml:space="preserve"> </w:t>
      </w:r>
      <w:r w:rsidRPr="00130F43">
        <w:rPr>
          <w:spacing w:val="-1"/>
        </w:rPr>
        <w:t>and</w:t>
      </w:r>
      <w:r w:rsidRPr="00130F43">
        <w:rPr>
          <w:spacing w:val="-2"/>
        </w:rPr>
        <w:t xml:space="preserve"> </w:t>
      </w:r>
      <w:r w:rsidRPr="00130F43">
        <w:t>free</w:t>
      </w:r>
      <w:r w:rsidRPr="00130F43">
        <w:rPr>
          <w:spacing w:val="-4"/>
        </w:rPr>
        <w:t xml:space="preserve"> </w:t>
      </w:r>
      <w:r w:rsidRPr="00130F43">
        <w:rPr>
          <w:spacing w:val="-1"/>
        </w:rPr>
        <w:t>schools).</w:t>
      </w:r>
    </w:p>
    <w:p w14:paraId="4EE74325" w14:textId="77777777" w:rsidR="00506C4B" w:rsidRPr="00130F43" w:rsidRDefault="00506C4B">
      <w:pPr>
        <w:rPr>
          <w:rFonts w:ascii="Arial" w:eastAsia="Arial" w:hAnsi="Arial" w:cs="Arial"/>
        </w:rPr>
      </w:pPr>
    </w:p>
    <w:p w14:paraId="1907CEF1" w14:textId="7236A1BD" w:rsidR="00506C4B" w:rsidRPr="00130F43" w:rsidRDefault="002712EA">
      <w:pPr>
        <w:pStyle w:val="BodyText"/>
        <w:ind w:left="220" w:right="197"/>
      </w:pPr>
      <w:r w:rsidRPr="00130F43">
        <w:rPr>
          <w:spacing w:val="-1"/>
        </w:rPr>
        <w:t>Dorset Council</w:t>
      </w:r>
      <w:r w:rsidRPr="00130F43">
        <w:t xml:space="preserve"> </w:t>
      </w:r>
      <w:r w:rsidR="00DC2847" w:rsidRPr="00130F43">
        <w:rPr>
          <w:spacing w:val="-1"/>
        </w:rPr>
        <w:t>is a signatory to</w:t>
      </w:r>
      <w:r w:rsidRPr="00130F43">
        <w:rPr>
          <w:spacing w:val="-2"/>
        </w:rPr>
        <w:t xml:space="preserve"> </w:t>
      </w:r>
      <w:r w:rsidRPr="00130F43">
        <w:t>the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Armed</w:t>
      </w:r>
      <w:r w:rsidRPr="00130F43">
        <w:t xml:space="preserve"> </w:t>
      </w:r>
      <w:r w:rsidRPr="00130F43">
        <w:rPr>
          <w:spacing w:val="-1"/>
        </w:rPr>
        <w:t>Forces</w:t>
      </w:r>
      <w:r w:rsidRPr="00130F43">
        <w:rPr>
          <w:spacing w:val="1"/>
        </w:rPr>
        <w:t xml:space="preserve"> </w:t>
      </w:r>
      <w:r w:rsidRPr="00130F43">
        <w:rPr>
          <w:spacing w:val="-1"/>
        </w:rPr>
        <w:t>Covenant</w:t>
      </w:r>
      <w:r w:rsidRPr="00130F43">
        <w:rPr>
          <w:spacing w:val="2"/>
        </w:rPr>
        <w:t xml:space="preserve"> </w:t>
      </w:r>
      <w:r w:rsidRPr="00130F43">
        <w:rPr>
          <w:spacing w:val="-1"/>
        </w:rPr>
        <w:t>which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is</w:t>
      </w:r>
      <w:r w:rsidRPr="00130F43">
        <w:rPr>
          <w:spacing w:val="1"/>
        </w:rPr>
        <w:t xml:space="preserve"> </w:t>
      </w:r>
      <w:r w:rsidRPr="00130F43">
        <w:t>a</w:t>
      </w:r>
      <w:r w:rsidRPr="00130F43">
        <w:rPr>
          <w:spacing w:val="-2"/>
        </w:rPr>
        <w:t xml:space="preserve"> </w:t>
      </w:r>
      <w:r w:rsidR="00DC2847" w:rsidRPr="00130F43">
        <w:rPr>
          <w:spacing w:val="-2"/>
        </w:rPr>
        <w:t xml:space="preserve">binding </w:t>
      </w:r>
      <w:r w:rsidR="00DC2847" w:rsidRPr="00130F43">
        <w:rPr>
          <w:spacing w:val="-1"/>
        </w:rPr>
        <w:t>commitment</w:t>
      </w:r>
      <w:r w:rsidRPr="00130F43">
        <w:rPr>
          <w:spacing w:val="37"/>
        </w:rPr>
        <w:t xml:space="preserve"> </w:t>
      </w:r>
      <w:r w:rsidRPr="00130F43">
        <w:rPr>
          <w:spacing w:val="-1"/>
        </w:rPr>
        <w:t>between</w:t>
      </w:r>
      <w:r w:rsidRPr="00130F43">
        <w:t xml:space="preserve"> the</w:t>
      </w:r>
      <w:r w:rsidRPr="00130F43">
        <w:rPr>
          <w:spacing w:val="-4"/>
        </w:rPr>
        <w:t xml:space="preserve"> </w:t>
      </w:r>
      <w:r w:rsidRPr="00130F43">
        <w:rPr>
          <w:spacing w:val="-1"/>
        </w:rPr>
        <w:t xml:space="preserve">Government, </w:t>
      </w:r>
      <w:r w:rsidRPr="00130F43">
        <w:t>the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Nation</w:t>
      </w:r>
      <w:r w:rsidRPr="00130F43">
        <w:t xml:space="preserve"> </w:t>
      </w:r>
      <w:r w:rsidRPr="00130F43">
        <w:rPr>
          <w:spacing w:val="-1"/>
        </w:rPr>
        <w:t>and</w:t>
      </w:r>
      <w:r w:rsidRPr="00130F43">
        <w:rPr>
          <w:spacing w:val="-2"/>
        </w:rPr>
        <w:t xml:space="preserve"> </w:t>
      </w:r>
      <w:r w:rsidRPr="00130F43">
        <w:t>the</w:t>
      </w:r>
      <w:r w:rsidRPr="00130F43">
        <w:rPr>
          <w:spacing w:val="-2"/>
        </w:rPr>
        <w:t xml:space="preserve"> Armed</w:t>
      </w:r>
      <w:r w:rsidRPr="00130F43">
        <w:t xml:space="preserve"> </w:t>
      </w:r>
      <w:r w:rsidRPr="00130F43">
        <w:rPr>
          <w:spacing w:val="-1"/>
        </w:rPr>
        <w:t>Forces</w:t>
      </w:r>
      <w:r w:rsidR="00DC2847" w:rsidRPr="00130F43">
        <w:rPr>
          <w:spacing w:val="-1"/>
        </w:rPr>
        <w:t xml:space="preserve"> to en</w:t>
      </w:r>
      <w:r w:rsidRPr="00130F43">
        <w:rPr>
          <w:spacing w:val="-1"/>
        </w:rPr>
        <w:t>sure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that</w:t>
      </w:r>
      <w:r w:rsidRPr="00130F43">
        <w:rPr>
          <w:spacing w:val="53"/>
        </w:rPr>
        <w:t xml:space="preserve"> </w:t>
      </w:r>
      <w:r w:rsidRPr="00130F43">
        <w:rPr>
          <w:spacing w:val="-1"/>
        </w:rPr>
        <w:t>people</w:t>
      </w:r>
      <w:r w:rsidRPr="00130F43">
        <w:t xml:space="preserve"> </w:t>
      </w:r>
      <w:r w:rsidRPr="00130F43">
        <w:rPr>
          <w:spacing w:val="-1"/>
        </w:rPr>
        <w:t>in</w:t>
      </w:r>
      <w:r w:rsidRPr="00130F43">
        <w:t xml:space="preserve"> the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Armed</w:t>
      </w:r>
      <w:r w:rsidRPr="00130F43">
        <w:t xml:space="preserve"> </w:t>
      </w:r>
      <w:r w:rsidRPr="00130F43">
        <w:rPr>
          <w:spacing w:val="-2"/>
        </w:rPr>
        <w:t>Forces</w:t>
      </w:r>
      <w:r w:rsidRPr="00130F43">
        <w:rPr>
          <w:spacing w:val="1"/>
        </w:rPr>
        <w:t xml:space="preserve"> </w:t>
      </w:r>
      <w:r w:rsidRPr="00130F43">
        <w:rPr>
          <w:spacing w:val="-1"/>
        </w:rPr>
        <w:t>Community</w:t>
      </w:r>
      <w:r w:rsidRPr="00130F43">
        <w:rPr>
          <w:spacing w:val="-2"/>
        </w:rPr>
        <w:t xml:space="preserve"> aren’t</w:t>
      </w:r>
      <w:r w:rsidRPr="00130F43">
        <w:rPr>
          <w:spacing w:val="2"/>
        </w:rPr>
        <w:t xml:space="preserve"> </w:t>
      </w:r>
      <w:r w:rsidRPr="00130F43">
        <w:rPr>
          <w:spacing w:val="-1"/>
        </w:rPr>
        <w:t>disadvantaged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because</w:t>
      </w:r>
      <w:r w:rsidRPr="00130F43">
        <w:t xml:space="preserve"> </w:t>
      </w:r>
      <w:r w:rsidRPr="00130F43">
        <w:rPr>
          <w:spacing w:val="-2"/>
        </w:rPr>
        <w:t>of</w:t>
      </w:r>
      <w:r w:rsidRPr="00130F43">
        <w:rPr>
          <w:spacing w:val="-1"/>
        </w:rPr>
        <w:t xml:space="preserve"> their Service,</w:t>
      </w:r>
      <w:r w:rsidRPr="00130F43">
        <w:rPr>
          <w:spacing w:val="53"/>
        </w:rPr>
        <w:t xml:space="preserve"> </w:t>
      </w:r>
      <w:r w:rsidRPr="00130F43">
        <w:rPr>
          <w:spacing w:val="-1"/>
        </w:rPr>
        <w:t>and</w:t>
      </w:r>
      <w:r w:rsidRPr="00130F43">
        <w:t xml:space="preserve"> </w:t>
      </w:r>
      <w:r w:rsidRPr="00130F43">
        <w:rPr>
          <w:spacing w:val="-1"/>
        </w:rPr>
        <w:t xml:space="preserve">that </w:t>
      </w:r>
      <w:r w:rsidRPr="00130F43">
        <w:t xml:space="preserve">the </w:t>
      </w:r>
      <w:r w:rsidRPr="00130F43">
        <w:rPr>
          <w:spacing w:val="-1"/>
        </w:rPr>
        <w:t>people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who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have</w:t>
      </w:r>
      <w:r w:rsidRPr="00130F43">
        <w:t xml:space="preserve"> </w:t>
      </w:r>
      <w:r w:rsidRPr="00130F43">
        <w:rPr>
          <w:spacing w:val="-1"/>
        </w:rPr>
        <w:t>given</w:t>
      </w:r>
      <w:r w:rsidRPr="00130F43">
        <w:rPr>
          <w:spacing w:val="-2"/>
        </w:rPr>
        <w:t xml:space="preserve"> </w:t>
      </w:r>
      <w:r w:rsidRPr="00130F43">
        <w:t>the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most receive</w:t>
      </w:r>
      <w:r w:rsidRPr="00130F43">
        <w:t xml:space="preserve"> </w:t>
      </w:r>
      <w:r w:rsidRPr="00130F43">
        <w:rPr>
          <w:spacing w:val="-1"/>
        </w:rPr>
        <w:t>special</w:t>
      </w:r>
      <w:r w:rsidRPr="00130F43">
        <w:t xml:space="preserve"> </w:t>
      </w:r>
      <w:r w:rsidRPr="00130F43">
        <w:rPr>
          <w:spacing w:val="-1"/>
        </w:rPr>
        <w:t>consideration</w:t>
      </w:r>
      <w:r w:rsidRPr="00130F43">
        <w:t xml:space="preserve"> </w:t>
      </w:r>
      <w:r w:rsidRPr="00130F43">
        <w:rPr>
          <w:spacing w:val="-1"/>
        </w:rPr>
        <w:t>for the</w:t>
      </w:r>
      <w:r w:rsidRPr="00130F43">
        <w:rPr>
          <w:spacing w:val="36"/>
        </w:rPr>
        <w:t xml:space="preserve"> </w:t>
      </w:r>
      <w:r w:rsidRPr="00130F43">
        <w:rPr>
          <w:spacing w:val="-1"/>
        </w:rPr>
        <w:t>sacrifices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they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have</w:t>
      </w:r>
      <w:r w:rsidRPr="00130F43">
        <w:rPr>
          <w:spacing w:val="-2"/>
        </w:rPr>
        <w:t xml:space="preserve"> </w:t>
      </w:r>
      <w:r w:rsidRPr="00130F43">
        <w:rPr>
          <w:spacing w:val="-1"/>
        </w:rPr>
        <w:t>made</w:t>
      </w:r>
      <w:r w:rsidRPr="00130F43">
        <w:t xml:space="preserve"> </w:t>
      </w:r>
      <w:r w:rsidRPr="00130F43">
        <w:rPr>
          <w:spacing w:val="-1"/>
        </w:rPr>
        <w:t xml:space="preserve">for </w:t>
      </w:r>
      <w:r w:rsidRPr="00130F43">
        <w:t xml:space="preserve">the </w:t>
      </w:r>
      <w:r w:rsidRPr="00130F43">
        <w:rPr>
          <w:spacing w:val="-1"/>
        </w:rPr>
        <w:t>country.</w:t>
      </w:r>
    </w:p>
    <w:p w14:paraId="5B9AA7A0" w14:textId="77777777" w:rsidR="00506C4B" w:rsidRPr="00130F43" w:rsidRDefault="00506C4B">
      <w:pPr>
        <w:rPr>
          <w:rFonts w:ascii="Arial" w:eastAsia="Arial" w:hAnsi="Arial" w:cs="Arial"/>
        </w:rPr>
      </w:pPr>
    </w:p>
    <w:p w14:paraId="571D882E" w14:textId="77777777" w:rsidR="00506C4B" w:rsidRDefault="002712EA">
      <w:pPr>
        <w:pStyle w:val="BodyText"/>
        <w:ind w:left="220" w:right="197"/>
        <w:rPr>
          <w:rFonts w:ascii="Calibri" w:eastAsia="Calibri" w:hAnsi="Calibri" w:cs="Calibri"/>
          <w:sz w:val="18"/>
          <w:szCs w:val="18"/>
        </w:rPr>
      </w:pPr>
      <w:r w:rsidRPr="00130F43">
        <w:rPr>
          <w:spacing w:val="-1"/>
        </w:rPr>
        <w:t>DC</w:t>
      </w:r>
      <w:r w:rsidRPr="00130F43">
        <w:t xml:space="preserve"> </w:t>
      </w:r>
      <w:r w:rsidRPr="00130F43">
        <w:rPr>
          <w:spacing w:val="-1"/>
        </w:rPr>
        <w:t>is</w:t>
      </w:r>
      <w:r w:rsidRPr="00130F43">
        <w:rPr>
          <w:spacing w:val="1"/>
        </w:rPr>
        <w:t xml:space="preserve"> </w:t>
      </w:r>
      <w:r w:rsidRPr="00130F43">
        <w:rPr>
          <w:spacing w:val="-1"/>
        </w:rPr>
        <w:t>committed</w:t>
      </w:r>
      <w:r w:rsidRPr="00130F43">
        <w:rPr>
          <w:spacing w:val="-2"/>
        </w:rPr>
        <w:t xml:space="preserve"> </w:t>
      </w:r>
      <w:r w:rsidRPr="00130F43">
        <w:t xml:space="preserve">to </w:t>
      </w:r>
      <w:r w:rsidRPr="00130F43">
        <w:rPr>
          <w:spacing w:val="-1"/>
        </w:rPr>
        <w:t>look</w:t>
      </w:r>
      <w:r w:rsidRPr="00130F43">
        <w:rPr>
          <w:spacing w:val="-4"/>
        </w:rPr>
        <w:t xml:space="preserve"> </w:t>
      </w:r>
      <w:r w:rsidRPr="00130F43">
        <w:rPr>
          <w:spacing w:val="-1"/>
        </w:rPr>
        <w:t xml:space="preserve">out </w:t>
      </w:r>
      <w:r w:rsidRPr="00130F43">
        <w:t>for</w:t>
      </w:r>
      <w:r w:rsidRPr="00130F43">
        <w:rPr>
          <w:spacing w:val="-1"/>
        </w:rPr>
        <w:t xml:space="preserve"> any</w:t>
      </w:r>
      <w:r w:rsidRPr="00130F43">
        <w:rPr>
          <w:spacing w:val="1"/>
        </w:rPr>
        <w:t xml:space="preserve"> </w:t>
      </w:r>
      <w:r w:rsidRPr="00130F43"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>might face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part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Community, 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 in</w:t>
      </w:r>
      <w:r>
        <w:t xml:space="preserve"> </w:t>
      </w:r>
      <w:r>
        <w:rPr>
          <w:spacing w:val="-1"/>
        </w:rPr>
        <w:t>finding</w:t>
      </w:r>
      <w:r>
        <w:t xml:space="preserve"> </w:t>
      </w:r>
      <w:r>
        <w:rPr>
          <w:spacing w:val="-1"/>
        </w:rP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problems</w:t>
      </w:r>
      <w:r>
        <w:rPr>
          <w:rFonts w:ascii="Calibri"/>
          <w:color w:val="514F54"/>
          <w:spacing w:val="-1"/>
          <w:sz w:val="18"/>
        </w:rPr>
        <w:t>.</w:t>
      </w:r>
    </w:p>
    <w:p w14:paraId="22FE2B7F" w14:textId="77777777" w:rsidR="00506C4B" w:rsidRDefault="00506C4B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0BD7785D" w14:textId="77777777" w:rsidR="00506C4B" w:rsidRDefault="002712EA">
      <w:pPr>
        <w:pStyle w:val="BodyText"/>
        <w:ind w:left="220" w:right="235"/>
      </w:pPr>
      <w:r>
        <w:t xml:space="preserve">A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(during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48"/>
        </w:rP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service). When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cannot ordinarily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offered,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circumstance.</w:t>
      </w:r>
    </w:p>
    <w:p w14:paraId="6431375D" w14:textId="77777777" w:rsidR="00506C4B" w:rsidRDefault="00506C4B">
      <w:pPr>
        <w:rPr>
          <w:rFonts w:ascii="Arial" w:eastAsia="Arial" w:hAnsi="Arial" w:cs="Arial"/>
        </w:rPr>
      </w:pPr>
    </w:p>
    <w:p w14:paraId="4F25D1BC" w14:textId="77777777" w:rsidR="00506C4B" w:rsidRDefault="002712EA">
      <w:pPr>
        <w:pStyle w:val="BodyText"/>
        <w:ind w:left="220" w:right="197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(by</w:t>
      </w:r>
      <w:r>
        <w:rPr>
          <w:spacing w:val="-4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committee)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 xml:space="preserve">a </w:t>
      </w:r>
      <w:r>
        <w:rPr>
          <w:spacing w:val="-1"/>
        </w:rPr>
        <w:t>place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offered, it</w:t>
      </w:r>
      <w:r>
        <w:rPr>
          <w:spacing w:val="2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rPr>
          <w:spacing w:val="44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disadvantaged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impact of placing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number (see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of Prejudice).</w:t>
      </w:r>
    </w:p>
    <w:p w14:paraId="78EC0929" w14:textId="77777777" w:rsidR="00506C4B" w:rsidRDefault="002712EA">
      <w:pPr>
        <w:spacing w:line="267" w:lineRule="exact"/>
        <w:ind w:left="220"/>
        <w:rPr>
          <w:rFonts w:ascii="Yu Gothic" w:eastAsia="Yu Gothic" w:hAnsi="Yu Gothic" w:cs="Yu Gothic"/>
          <w:sz w:val="18"/>
          <w:szCs w:val="18"/>
        </w:rPr>
      </w:pPr>
      <w:r>
        <w:rPr>
          <w:rFonts w:ascii="Yu Gothic"/>
          <w:color w:val="514F54"/>
          <w:sz w:val="18"/>
        </w:rPr>
        <w:t xml:space="preserve"> </w:t>
      </w:r>
    </w:p>
    <w:p w14:paraId="1228715E" w14:textId="77777777" w:rsidR="00506C4B" w:rsidRDefault="002712EA">
      <w:pPr>
        <w:pStyle w:val="BodyText"/>
        <w:spacing w:before="34"/>
        <w:ind w:left="220" w:right="1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admit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exceed </w:t>
      </w:r>
      <w:r>
        <w:t xml:space="preserve">the </w:t>
      </w:r>
      <w:r>
        <w:rPr>
          <w:spacing w:val="-1"/>
        </w:rPr>
        <w:t>30-pupil</w:t>
      </w:r>
      <w: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infant classes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Service</w:t>
      </w:r>
      <w:r>
        <w:rPr>
          <w:spacing w:val="47"/>
        </w:rPr>
        <w:t xml:space="preserve"> </w:t>
      </w:r>
      <w:r>
        <w:rPr>
          <w:spacing w:val="-1"/>
        </w:rPr>
        <w:t>children.</w:t>
      </w:r>
    </w:p>
    <w:p w14:paraId="3491E636" w14:textId="77777777" w:rsidR="00506C4B" w:rsidRDefault="00506C4B">
      <w:pPr>
        <w:spacing w:before="8"/>
        <w:rPr>
          <w:rFonts w:ascii="Arial" w:eastAsia="Arial" w:hAnsi="Arial" w:cs="Arial"/>
        </w:rPr>
      </w:pPr>
    </w:p>
    <w:p w14:paraId="5C396EE5" w14:textId="77777777" w:rsidR="00506C4B" w:rsidRDefault="002E722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851B8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3.3pt;height:116.05pt;mso-left-percent:-10001;mso-top-percent:-10001;mso-position-horizontal:absolute;mso-position-horizontal-relative:char;mso-position-vertical:absolute;mso-position-vertical-relative:line;mso-left-percent:-10001;mso-top-percent:-10001" fillcolor="#e7e7e7" strokeweight=".58pt">
            <v:textbox inset="0,0,0,0">
              <w:txbxContent>
                <w:p w14:paraId="4C5005DA" w14:textId="77777777" w:rsidR="00506C4B" w:rsidRDefault="002712EA">
                  <w:pPr>
                    <w:spacing w:before="18"/>
                    <w:ind w:left="107" w:right="20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Infant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class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size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–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Infant classes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(those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where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majority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children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will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reach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age</w:t>
                  </w:r>
                  <w:r>
                    <w:rPr>
                      <w:rFonts w:ascii="Arial" w:eastAsia="Arial" w:hAnsi="Arial" w:cs="Arial"/>
                      <w:i/>
                      <w:spacing w:val="5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5,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6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7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during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school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year)</w:t>
                  </w:r>
                  <w:r>
                    <w:rPr>
                      <w:rFonts w:ascii="Arial" w:eastAsia="Arial" w:hAnsi="Arial" w:cs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must not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contain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more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than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30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pupils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with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a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single</w:t>
                  </w:r>
                  <w:r>
                    <w:rPr>
                      <w:rFonts w:ascii="Arial" w:eastAsia="Arial" w:hAnsi="Arial" w:cs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school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teacher44. Additional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children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may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admitted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under limited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exceptional</w:t>
                  </w:r>
                  <w:r>
                    <w:rPr>
                      <w:rFonts w:ascii="Arial" w:eastAsia="Arial" w:hAnsi="Arial" w:cs="Arial"/>
                      <w:i/>
                      <w:spacing w:val="4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circumstances.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These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children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will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remain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‘excepted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pupil’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for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time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 they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infant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class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or until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class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numbers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fall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back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current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infant class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size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limit. The</w:t>
                  </w:r>
                  <w:r>
                    <w:rPr>
                      <w:rFonts w:ascii="Arial" w:eastAsia="Arial" w:hAnsi="Arial" w:cs="Arial"/>
                      <w:i/>
                      <w:spacing w:val="4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excepted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children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are….</w:t>
                  </w:r>
                </w:p>
                <w:p w14:paraId="34FD66E5" w14:textId="77777777" w:rsidR="00506C4B" w:rsidRDefault="00506C4B">
                  <w:pPr>
                    <w:rPr>
                      <w:rFonts w:ascii="Arial" w:eastAsia="Arial" w:hAnsi="Arial" w:cs="Arial"/>
                    </w:rPr>
                  </w:pPr>
                </w:p>
                <w:p w14:paraId="78612BD7" w14:textId="77777777" w:rsidR="00506C4B" w:rsidRDefault="002712EA">
                  <w:pPr>
                    <w:ind w:left="10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f)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children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UK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service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personnel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admitted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outside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normal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admissions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round;</w:t>
                  </w:r>
                </w:p>
              </w:txbxContent>
            </v:textbox>
          </v:shape>
        </w:pict>
      </w:r>
    </w:p>
    <w:p w14:paraId="226039C2" w14:textId="77777777" w:rsidR="00506C4B" w:rsidRDefault="00506C4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06C4B">
          <w:headerReference w:type="default" r:id="rId7"/>
          <w:type w:val="continuous"/>
          <w:pgSz w:w="12240" w:h="15840"/>
          <w:pgMar w:top="2280" w:right="1580" w:bottom="280" w:left="1580" w:header="708" w:footer="720" w:gutter="0"/>
          <w:cols w:space="720"/>
        </w:sectPr>
      </w:pPr>
    </w:p>
    <w:p w14:paraId="609496E6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3F6DE413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75D383AB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4E6F1DFF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17DEA89D" w14:textId="77777777" w:rsidR="00506C4B" w:rsidRDefault="00506C4B">
      <w:pPr>
        <w:spacing w:before="9"/>
        <w:rPr>
          <w:rFonts w:ascii="Arial" w:eastAsia="Arial" w:hAnsi="Arial" w:cs="Arial"/>
          <w:sz w:val="29"/>
          <w:szCs w:val="29"/>
        </w:rPr>
      </w:pPr>
    </w:p>
    <w:p w14:paraId="53F754DE" w14:textId="77777777" w:rsidR="00506C4B" w:rsidRDefault="002712EA">
      <w:pPr>
        <w:pStyle w:val="BodyText"/>
        <w:spacing w:before="72"/>
        <w:ind w:right="340"/>
        <w:jc w:val="both"/>
      </w:pP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considering</w:t>
      </w:r>
      <w:r>
        <w:t xml:space="preserve"> </w:t>
      </w:r>
      <w:r>
        <w:rPr>
          <w:spacing w:val="-2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placement from</w:t>
      </w:r>
      <w:r>
        <w:rPr>
          <w:spacing w:val="2"/>
        </w:rPr>
        <w:t xml:space="preserve"> </w:t>
      </w:r>
      <w:r>
        <w:rPr>
          <w:spacing w:val="-2"/>
        </w:rPr>
        <w:t>Forces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62"/>
        </w:rPr>
        <w:t xml:space="preserve"> </w:t>
      </w:r>
      <w:r>
        <w:rPr>
          <w:spacing w:val="-1"/>
        </w:rPr>
        <w:t>should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expectation</w:t>
      </w:r>
      <w:r>
        <w:rPr>
          <w:spacing w:val="-2"/>
        </w:rPr>
        <w:t xml:space="preserve"> </w:t>
      </w:r>
      <w:r>
        <w:rPr>
          <w:spacing w:val="-1"/>
        </w:rPr>
        <w:t>that families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1"/>
        </w:rPr>
        <w:t>comes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or when</w:t>
      </w:r>
      <w:r>
        <w:t xml:space="preserve"> </w:t>
      </w:r>
      <w:r>
        <w:rPr>
          <w:spacing w:val="-1"/>
        </w:rPr>
        <w:t>discharged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service: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timing</w:t>
      </w:r>
      <w:r>
        <w:t xml:space="preserve"> </w:t>
      </w:r>
      <w:r>
        <w:rPr>
          <w:spacing w:val="-1"/>
        </w:rPr>
        <w:t>of this move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so, in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cases,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forced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round.</w:t>
      </w:r>
    </w:p>
    <w:p w14:paraId="527FAD93" w14:textId="77777777" w:rsidR="00506C4B" w:rsidRDefault="00506C4B">
      <w:pPr>
        <w:rPr>
          <w:rFonts w:ascii="Arial" w:eastAsia="Arial" w:hAnsi="Arial" w:cs="Arial"/>
        </w:rPr>
      </w:pPr>
    </w:p>
    <w:p w14:paraId="0732D3F2" w14:textId="77777777" w:rsidR="00506C4B" w:rsidRDefault="002712EA">
      <w:pPr>
        <w:pStyle w:val="BodyText"/>
        <w:ind w:right="159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ascertain</w:t>
      </w:r>
      <w: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(especially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contravene</w:t>
      </w:r>
      <w:r>
        <w:t xml:space="preserve"> </w:t>
      </w:r>
      <w:r>
        <w:rPr>
          <w:spacing w:val="-1"/>
        </w:rPr>
        <w:t>infant class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45"/>
        </w:rPr>
        <w:t xml:space="preserve"> </w:t>
      </w:r>
      <w:r>
        <w:rPr>
          <w:spacing w:val="-1"/>
        </w:rPr>
        <w:t>legislation)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‘on</w:t>
      </w:r>
      <w:r>
        <w:t xml:space="preserve"> </w:t>
      </w:r>
      <w:r>
        <w:rPr>
          <w:spacing w:val="-1"/>
        </w:rPr>
        <w:t>time’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transfer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place.</w:t>
      </w:r>
    </w:p>
    <w:p w14:paraId="43F9A1D6" w14:textId="77777777" w:rsidR="00506C4B" w:rsidRDefault="00506C4B">
      <w:pPr>
        <w:rPr>
          <w:rFonts w:ascii="Arial" w:eastAsia="Arial" w:hAnsi="Arial" w:cs="Arial"/>
        </w:rPr>
      </w:pPr>
    </w:p>
    <w:p w14:paraId="5AC26E0D" w14:textId="77777777" w:rsidR="00506C4B" w:rsidRDefault="002712EA">
      <w:pPr>
        <w:pStyle w:val="Heading2"/>
        <w:numPr>
          <w:ilvl w:val="0"/>
          <w:numId w:val="2"/>
        </w:numPr>
        <w:tabs>
          <w:tab w:val="left" w:pos="367"/>
        </w:tabs>
        <w:ind w:right="574" w:firstLine="0"/>
        <w:rPr>
          <w:b w:val="0"/>
          <w:bCs w:val="0"/>
        </w:rPr>
      </w:pP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fact that </w:t>
      </w:r>
      <w:r>
        <w:t xml:space="preserve">a </w:t>
      </w:r>
      <w:r>
        <w:rPr>
          <w:spacing w:val="-2"/>
        </w:rPr>
        <w:t>parent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prevent an</w:t>
      </w:r>
      <w:r>
        <w:rPr>
          <w:spacing w:val="-2"/>
        </w:rPr>
        <w:t xml:space="preserve"> </w:t>
      </w:r>
      <w:r>
        <w:t>‘on</w:t>
      </w:r>
      <w:r>
        <w:rPr>
          <w:spacing w:val="-2"/>
        </w:rPr>
        <w:t xml:space="preserve"> </w:t>
      </w:r>
      <w:r>
        <w:rPr>
          <w:spacing w:val="-1"/>
        </w:rPr>
        <w:t>time’</w:t>
      </w:r>
      <w:r>
        <w:rPr>
          <w:spacing w:val="4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made?</w:t>
      </w:r>
    </w:p>
    <w:p w14:paraId="7004C45B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01EDDCE2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process</w:t>
      </w:r>
    </w:p>
    <w:p w14:paraId="1D3F8D77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A22CD06" w14:textId="77777777" w:rsidR="00506C4B" w:rsidRDefault="00506C4B">
      <w:pPr>
        <w:rPr>
          <w:rFonts w:ascii="Arial" w:eastAsia="Arial" w:hAnsi="Arial" w:cs="Arial"/>
        </w:rPr>
      </w:pPr>
    </w:p>
    <w:p w14:paraId="142031E7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377" w:hanging="1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expect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‘on</w:t>
      </w:r>
      <w:r>
        <w:rPr>
          <w:spacing w:val="-2"/>
        </w:rPr>
        <w:t xml:space="preserve"> </w:t>
      </w:r>
      <w:r>
        <w:rPr>
          <w:spacing w:val="-1"/>
        </w:rPr>
        <w:t>time’ at 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 transfer?</w:t>
      </w:r>
    </w:p>
    <w:p w14:paraId="322732C6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24D3B730" w14:textId="77777777" w:rsidR="00506C4B" w:rsidRDefault="002712EA">
      <w:pPr>
        <w:pStyle w:val="BodyText"/>
        <w:ind w:left="120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69277D6F" w14:textId="77777777" w:rsidR="00506C4B" w:rsidRDefault="002712EA">
      <w:pPr>
        <w:pStyle w:val="BodyText"/>
        <w:spacing w:before="1"/>
        <w:ind w:left="120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B03F2BA" w14:textId="77777777" w:rsidR="00506C4B" w:rsidRDefault="00506C4B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839685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159" w:firstLine="0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 xml:space="preserve">offer </w:t>
      </w:r>
      <w:r>
        <w:rPr>
          <w:spacing w:val="-1"/>
          <w:u w:val="thick" w:color="000000"/>
        </w:rPr>
        <w:t>NOT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other families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locality</w:t>
      </w:r>
      <w:r>
        <w:rPr>
          <w:spacing w:val="4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offered?</w:t>
      </w:r>
    </w:p>
    <w:p w14:paraId="40325B10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66DC3A1E" w14:textId="77777777" w:rsidR="00506C4B" w:rsidRDefault="002712EA">
      <w:pPr>
        <w:pStyle w:val="BodyText"/>
        <w:spacing w:line="252" w:lineRule="exact"/>
        <w:ind w:left="120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29AE91C7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91B42F4" w14:textId="77777777" w:rsidR="00506C4B" w:rsidRDefault="00506C4B">
      <w:pPr>
        <w:rPr>
          <w:rFonts w:ascii="Arial" w:eastAsia="Arial" w:hAnsi="Arial" w:cs="Arial"/>
        </w:rPr>
      </w:pPr>
    </w:p>
    <w:p w14:paraId="15E4654F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377" w:firstLine="0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placement offered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term impact e.g.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them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pyramid</w:t>
      </w:r>
      <w:r>
        <w:rPr>
          <w:spacing w:val="-2"/>
        </w:rPr>
        <w:t xml:space="preserve"> </w:t>
      </w:r>
      <w:r>
        <w:rPr>
          <w:spacing w:val="-1"/>
        </w:rPr>
        <w:t>of schools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of transfer?</w:t>
      </w:r>
    </w:p>
    <w:p w14:paraId="760F32EE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4021CD3F" w14:textId="77777777" w:rsidR="00506C4B" w:rsidRDefault="002712EA">
      <w:pPr>
        <w:pStyle w:val="BodyText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6BCBBC3B" w14:textId="77777777" w:rsidR="00506C4B" w:rsidRDefault="002712EA">
      <w:pPr>
        <w:pStyle w:val="BodyText"/>
        <w:spacing w:before="1"/>
        <w:rPr>
          <w:rFonts w:cs="Arial"/>
        </w:rPr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</w:t>
      </w:r>
      <w:r>
        <w:rPr>
          <w:rFonts w:cs="Arial"/>
          <w:b/>
          <w:bCs/>
          <w:spacing w:val="-1"/>
        </w:rPr>
        <w:t>en.</w:t>
      </w:r>
    </w:p>
    <w:p w14:paraId="0201152E" w14:textId="77777777" w:rsidR="00506C4B" w:rsidRDefault="00506C4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E962EFE" w14:textId="77777777" w:rsidR="00506C4B" w:rsidRDefault="002712EA">
      <w:pPr>
        <w:pStyle w:val="Heading2"/>
        <w:ind w:left="119" w:right="225"/>
        <w:rPr>
          <w:b w:val="0"/>
          <w:bCs w:val="0"/>
        </w:rPr>
      </w:pPr>
      <w:r>
        <w:t>If</w:t>
      </w:r>
      <w:r>
        <w:rPr>
          <w:spacing w:val="-1"/>
        </w:rPr>
        <w:t xml:space="preserve"> all the</w:t>
      </w:r>
      <w:r>
        <w:t xml:space="preserve"> </w:t>
      </w:r>
      <w:r>
        <w:rPr>
          <w:spacing w:val="-1"/>
        </w:rPr>
        <w:t xml:space="preserve">answer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‘No’, then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normal procedures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followed.</w:t>
      </w:r>
    </w:p>
    <w:p w14:paraId="6295C9B3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2767B983" w14:textId="77777777" w:rsidR="00506C4B" w:rsidRDefault="002712EA">
      <w:pPr>
        <w:ind w:left="119" w:right="2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answer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one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‘Yes’, then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will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need</w:t>
      </w:r>
      <w:r>
        <w:rPr>
          <w:rFonts w:ascii="Arial" w:eastAsia="Arial" w:hAnsi="Arial" w:cs="Arial"/>
          <w:b/>
          <w:bCs/>
        </w:rPr>
        <w:t xml:space="preserve">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carefully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undertaking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but this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not mean</w:t>
      </w:r>
    </w:p>
    <w:p w14:paraId="51449621" w14:textId="77777777" w:rsidR="00506C4B" w:rsidRDefault="00506C4B">
      <w:pPr>
        <w:rPr>
          <w:rFonts w:ascii="Arial" w:eastAsia="Arial" w:hAnsi="Arial" w:cs="Arial"/>
        </w:rPr>
        <w:sectPr w:rsidR="00506C4B">
          <w:pgSz w:w="12240" w:h="15840"/>
          <w:pgMar w:top="2280" w:right="1720" w:bottom="280" w:left="1680" w:header="708" w:footer="0" w:gutter="0"/>
          <w:cols w:space="720"/>
        </w:sectPr>
      </w:pPr>
    </w:p>
    <w:p w14:paraId="4F404B07" w14:textId="77777777" w:rsidR="00506C4B" w:rsidRDefault="00506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8B199E" w14:textId="77777777" w:rsidR="00506C4B" w:rsidRDefault="00506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62A694" w14:textId="77777777" w:rsidR="00506C4B" w:rsidRDefault="00506C4B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A9D5010" w14:textId="77777777" w:rsidR="00506C4B" w:rsidRDefault="002712EA">
      <w:pPr>
        <w:spacing w:before="72"/>
        <w:ind w:left="120" w:righ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that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automatically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admitted,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still remains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need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balance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situation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school.</w:t>
      </w:r>
    </w:p>
    <w:p w14:paraId="2015368E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68DA96A9" w14:textId="77777777" w:rsidR="00506C4B" w:rsidRDefault="002712E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Consideration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prejudice</w:t>
      </w:r>
    </w:p>
    <w:p w14:paraId="24D2D0A0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469A4DEF" w14:textId="77777777" w:rsidR="00506C4B" w:rsidRDefault="002712EA">
      <w:pPr>
        <w:pStyle w:val="BodyText"/>
        <w:ind w:right="22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officer/appeal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balance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appellant’s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28ACB26D" w14:textId="77777777" w:rsidR="00506C4B" w:rsidRDefault="00506C4B">
      <w:pPr>
        <w:rPr>
          <w:rFonts w:ascii="Arial" w:eastAsia="Arial" w:hAnsi="Arial" w:cs="Arial"/>
        </w:rPr>
      </w:pPr>
    </w:p>
    <w:p w14:paraId="0445C8F5" w14:textId="77777777" w:rsidR="00506C4B" w:rsidRDefault="002712EA">
      <w:pPr>
        <w:pStyle w:val="BodyText"/>
        <w:ind w:right="159"/>
      </w:pPr>
      <w:r>
        <w:t>It</w:t>
      </w:r>
      <w:r>
        <w:rPr>
          <w:spacing w:val="-1"/>
        </w:rPr>
        <w:t xml:space="preserve"> must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appellant’s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expressing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for the</w:t>
      </w:r>
      <w:r>
        <w:rPr>
          <w:spacing w:val="38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what that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offer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other schools</w:t>
      </w:r>
      <w:r>
        <w:rPr>
          <w:spacing w:val="59"/>
        </w:rPr>
        <w:t xml:space="preserve"> </w:t>
      </w:r>
      <w:r>
        <w:rPr>
          <w:spacing w:val="-1"/>
        </w:rPr>
        <w:t>cannot.</w:t>
      </w:r>
    </w:p>
    <w:p w14:paraId="043B0BD1" w14:textId="77777777" w:rsidR="00506C4B" w:rsidRDefault="002712EA">
      <w:pPr>
        <w:pStyle w:val="BodyText"/>
        <w:ind w:right="159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reaching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whether or </w:t>
      </w:r>
      <w:r>
        <w:rPr>
          <w:spacing w:val="-2"/>
        </w:rPr>
        <w:t>not</w:t>
      </w:r>
      <w:r>
        <w:rPr>
          <w:spacing w:val="-1"/>
        </w:rPr>
        <w:t xml:space="preserve"> there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panel</w:t>
      </w:r>
      <w:r>
        <w:t xml:space="preserve"> </w:t>
      </w:r>
      <w:r>
        <w:rPr>
          <w:spacing w:val="-1"/>
        </w:rPr>
        <w:t>may</w:t>
      </w:r>
      <w:r>
        <w:rPr>
          <w:spacing w:val="56"/>
        </w:rP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factors:</w:t>
      </w:r>
    </w:p>
    <w:p w14:paraId="6840F5DD" w14:textId="77777777" w:rsidR="00506C4B" w:rsidRDefault="002712EA">
      <w:pPr>
        <w:pStyle w:val="BodyText"/>
        <w:numPr>
          <w:ilvl w:val="0"/>
          <w:numId w:val="1"/>
        </w:numPr>
        <w:tabs>
          <w:tab w:val="left" w:pos="379"/>
        </w:tabs>
        <w:ind w:right="717" w:firstLine="0"/>
      </w:pPr>
      <w:r>
        <w:rPr>
          <w:spacing w:val="-1"/>
        </w:rPr>
        <w:t>what effect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 group</w:t>
      </w:r>
      <w:r>
        <w:rPr>
          <w:spacing w:val="-2"/>
        </w:rPr>
        <w:t xml:space="preserve"> moves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school;</w:t>
      </w:r>
    </w:p>
    <w:p w14:paraId="1F250E2E" w14:textId="77777777" w:rsidR="00506C4B" w:rsidRDefault="002712EA">
      <w:pPr>
        <w:pStyle w:val="BodyText"/>
        <w:numPr>
          <w:ilvl w:val="0"/>
          <w:numId w:val="1"/>
        </w:numPr>
        <w:tabs>
          <w:tab w:val="left" w:pos="377"/>
        </w:tabs>
        <w:ind w:right="416" w:firstLine="0"/>
      </w:pPr>
      <w:r>
        <w:t xml:space="preserve">the </w:t>
      </w:r>
      <w:r>
        <w:rPr>
          <w:spacing w:val="-1"/>
        </w:rPr>
        <w:t>impact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rPr>
          <w:spacing w:val="-1"/>
        </w:rPr>
        <w:t xml:space="preserve">of classes, </w:t>
      </w:r>
      <w:r>
        <w:t xml:space="preserve">the </w:t>
      </w:r>
      <w:r>
        <w:rPr>
          <w:spacing w:val="-1"/>
        </w:rPr>
        <w:t>availability</w:t>
      </w:r>
      <w:r>
        <w:rPr>
          <w:spacing w:val="1"/>
        </w:rPr>
        <w:t xml:space="preserve"> </w:t>
      </w:r>
      <w:r>
        <w:rPr>
          <w:spacing w:val="-1"/>
        </w:rPr>
        <w:t>of teaching</w:t>
      </w:r>
      <w:r>
        <w:t xml:space="preserve"> </w:t>
      </w:r>
      <w:r>
        <w:rPr>
          <w:spacing w:val="-1"/>
        </w:rPr>
        <w:t>staff,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 on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6B9DCDF4" w14:textId="77777777" w:rsidR="00506C4B" w:rsidRDefault="00506C4B">
      <w:pPr>
        <w:rPr>
          <w:rFonts w:ascii="Arial" w:eastAsia="Arial" w:hAnsi="Arial" w:cs="Arial"/>
        </w:rPr>
      </w:pPr>
    </w:p>
    <w:p w14:paraId="1FF30247" w14:textId="77777777" w:rsidR="00506C4B" w:rsidRDefault="002712EA">
      <w:pPr>
        <w:pStyle w:val="BodyText"/>
        <w:ind w:right="15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authority/appeals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considers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appellant’s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outweighs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it must </w:t>
      </w:r>
      <w:r>
        <w:rPr>
          <w:spacing w:val="-2"/>
        </w:rPr>
        <w:t>admit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child/uphold</w:t>
      </w:r>
      <w:r>
        <w:t xml:space="preserve"> the </w:t>
      </w:r>
      <w:r>
        <w:rPr>
          <w:spacing w:val="-2"/>
        </w:rPr>
        <w:t>appeal.</w:t>
      </w:r>
    </w:p>
    <w:sectPr w:rsidR="00506C4B">
      <w:pgSz w:w="12240" w:h="15840"/>
      <w:pgMar w:top="2280" w:right="172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EB59" w14:textId="77777777" w:rsidR="00FF2FD0" w:rsidRDefault="002712EA">
      <w:r>
        <w:separator/>
      </w:r>
    </w:p>
  </w:endnote>
  <w:endnote w:type="continuationSeparator" w:id="0">
    <w:p w14:paraId="637961F8" w14:textId="77777777" w:rsidR="00FF2FD0" w:rsidRDefault="002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5C1F" w14:textId="77777777" w:rsidR="00FF2FD0" w:rsidRDefault="002712EA">
      <w:r>
        <w:separator/>
      </w:r>
    </w:p>
  </w:footnote>
  <w:footnote w:type="continuationSeparator" w:id="0">
    <w:p w14:paraId="724FFB28" w14:textId="77777777" w:rsidR="00FF2FD0" w:rsidRDefault="0027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1C8B" w14:textId="77777777" w:rsidR="00506C4B" w:rsidRDefault="002E7227">
    <w:pPr>
      <w:spacing w:line="14" w:lineRule="auto"/>
      <w:rPr>
        <w:sz w:val="20"/>
        <w:szCs w:val="20"/>
      </w:rPr>
    </w:pPr>
    <w:r>
      <w:pict w14:anchorId="2AA30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0pt;margin-top:35.4pt;width:186.6pt;height:79.5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7B"/>
    <w:multiLevelType w:val="hybridMultilevel"/>
    <w:tmpl w:val="94807640"/>
    <w:lvl w:ilvl="0" w:tplc="FC747A3C">
      <w:start w:val="1"/>
      <w:numFmt w:val="lowerLetter"/>
      <w:lvlText w:val="%1)"/>
      <w:lvlJc w:val="left"/>
      <w:pPr>
        <w:ind w:left="119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F20B4EA">
      <w:start w:val="1"/>
      <w:numFmt w:val="bullet"/>
      <w:lvlText w:val="•"/>
      <w:lvlJc w:val="left"/>
      <w:pPr>
        <w:ind w:left="991" w:hanging="260"/>
      </w:pPr>
      <w:rPr>
        <w:rFonts w:hint="default"/>
      </w:rPr>
    </w:lvl>
    <w:lvl w:ilvl="2" w:tplc="02D060A0">
      <w:start w:val="1"/>
      <w:numFmt w:val="bullet"/>
      <w:lvlText w:val="•"/>
      <w:lvlJc w:val="left"/>
      <w:pPr>
        <w:ind w:left="1863" w:hanging="260"/>
      </w:pPr>
      <w:rPr>
        <w:rFonts w:hint="default"/>
      </w:rPr>
    </w:lvl>
    <w:lvl w:ilvl="3" w:tplc="5FDC0452">
      <w:start w:val="1"/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177687EE">
      <w:start w:val="1"/>
      <w:numFmt w:val="bullet"/>
      <w:lvlText w:val="•"/>
      <w:lvlJc w:val="left"/>
      <w:pPr>
        <w:ind w:left="3607" w:hanging="260"/>
      </w:pPr>
      <w:rPr>
        <w:rFonts w:hint="default"/>
      </w:rPr>
    </w:lvl>
    <w:lvl w:ilvl="5" w:tplc="3FF03E42">
      <w:start w:val="1"/>
      <w:numFmt w:val="bullet"/>
      <w:lvlText w:val="•"/>
      <w:lvlJc w:val="left"/>
      <w:pPr>
        <w:ind w:left="4479" w:hanging="260"/>
      </w:pPr>
      <w:rPr>
        <w:rFonts w:hint="default"/>
      </w:rPr>
    </w:lvl>
    <w:lvl w:ilvl="6" w:tplc="E5B03D36">
      <w:start w:val="1"/>
      <w:numFmt w:val="bullet"/>
      <w:lvlText w:val="•"/>
      <w:lvlJc w:val="left"/>
      <w:pPr>
        <w:ind w:left="5351" w:hanging="260"/>
      </w:pPr>
      <w:rPr>
        <w:rFonts w:hint="default"/>
      </w:rPr>
    </w:lvl>
    <w:lvl w:ilvl="7" w:tplc="D3A279B4">
      <w:start w:val="1"/>
      <w:numFmt w:val="bullet"/>
      <w:lvlText w:val="•"/>
      <w:lvlJc w:val="left"/>
      <w:pPr>
        <w:ind w:left="6223" w:hanging="260"/>
      </w:pPr>
      <w:rPr>
        <w:rFonts w:hint="default"/>
      </w:rPr>
    </w:lvl>
    <w:lvl w:ilvl="8" w:tplc="6B307652">
      <w:start w:val="1"/>
      <w:numFmt w:val="bullet"/>
      <w:lvlText w:val="•"/>
      <w:lvlJc w:val="left"/>
      <w:pPr>
        <w:ind w:left="7095" w:hanging="260"/>
      </w:pPr>
      <w:rPr>
        <w:rFonts w:hint="default"/>
      </w:rPr>
    </w:lvl>
  </w:abstractNum>
  <w:abstractNum w:abstractNumId="1" w15:restartNumberingAfterBreak="0">
    <w:nsid w:val="5F2261D7"/>
    <w:multiLevelType w:val="hybridMultilevel"/>
    <w:tmpl w:val="5C2C793E"/>
    <w:lvl w:ilvl="0" w:tplc="DE68F31C">
      <w:start w:val="1"/>
      <w:numFmt w:val="decimal"/>
      <w:lvlText w:val="%1."/>
      <w:lvlJc w:val="left"/>
      <w:pPr>
        <w:ind w:left="119" w:hanging="2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8026EF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2" w:tplc="EFCACC36">
      <w:start w:val="1"/>
      <w:numFmt w:val="bullet"/>
      <w:lvlText w:val="•"/>
      <w:lvlJc w:val="left"/>
      <w:pPr>
        <w:ind w:left="1863" w:hanging="248"/>
      </w:pPr>
      <w:rPr>
        <w:rFonts w:hint="default"/>
      </w:rPr>
    </w:lvl>
    <w:lvl w:ilvl="3" w:tplc="CA14F778">
      <w:start w:val="1"/>
      <w:numFmt w:val="bullet"/>
      <w:lvlText w:val="•"/>
      <w:lvlJc w:val="left"/>
      <w:pPr>
        <w:ind w:left="2735" w:hanging="248"/>
      </w:pPr>
      <w:rPr>
        <w:rFonts w:hint="default"/>
      </w:rPr>
    </w:lvl>
    <w:lvl w:ilvl="4" w:tplc="74D8DB9A">
      <w:start w:val="1"/>
      <w:numFmt w:val="bullet"/>
      <w:lvlText w:val="•"/>
      <w:lvlJc w:val="left"/>
      <w:pPr>
        <w:ind w:left="3607" w:hanging="248"/>
      </w:pPr>
      <w:rPr>
        <w:rFonts w:hint="default"/>
      </w:rPr>
    </w:lvl>
    <w:lvl w:ilvl="5" w:tplc="44CE084A">
      <w:start w:val="1"/>
      <w:numFmt w:val="bullet"/>
      <w:lvlText w:val="•"/>
      <w:lvlJc w:val="left"/>
      <w:pPr>
        <w:ind w:left="4479" w:hanging="248"/>
      </w:pPr>
      <w:rPr>
        <w:rFonts w:hint="default"/>
      </w:rPr>
    </w:lvl>
    <w:lvl w:ilvl="6" w:tplc="4140A330">
      <w:start w:val="1"/>
      <w:numFmt w:val="bullet"/>
      <w:lvlText w:val="•"/>
      <w:lvlJc w:val="left"/>
      <w:pPr>
        <w:ind w:left="5351" w:hanging="248"/>
      </w:pPr>
      <w:rPr>
        <w:rFonts w:hint="default"/>
      </w:rPr>
    </w:lvl>
    <w:lvl w:ilvl="7" w:tplc="D02481F2">
      <w:start w:val="1"/>
      <w:numFmt w:val="bullet"/>
      <w:lvlText w:val="•"/>
      <w:lvlJc w:val="left"/>
      <w:pPr>
        <w:ind w:left="6223" w:hanging="248"/>
      </w:pPr>
      <w:rPr>
        <w:rFonts w:hint="default"/>
      </w:rPr>
    </w:lvl>
    <w:lvl w:ilvl="8" w:tplc="B26EDAD2">
      <w:start w:val="1"/>
      <w:numFmt w:val="bullet"/>
      <w:lvlText w:val="•"/>
      <w:lvlJc w:val="left"/>
      <w:pPr>
        <w:ind w:left="7095" w:hanging="248"/>
      </w:pPr>
      <w:rPr>
        <w:rFonts w:hint="default"/>
      </w:rPr>
    </w:lvl>
  </w:abstractNum>
  <w:num w:numId="1" w16cid:durableId="1844854277">
    <w:abstractNumId w:val="0"/>
  </w:num>
  <w:num w:numId="2" w16cid:durableId="172093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4B"/>
    <w:rsid w:val="00130F43"/>
    <w:rsid w:val="002712EA"/>
    <w:rsid w:val="002E7227"/>
    <w:rsid w:val="00506C4B"/>
    <w:rsid w:val="00916D88"/>
    <w:rsid w:val="00DC2847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ED911"/>
  <w15:docId w15:val="{98CA9BAE-0319-4467-8AE2-CD1C230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9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creator>Diane Collie</dc:creator>
  <cp:lastModifiedBy>Ed Denham</cp:lastModifiedBy>
  <cp:revision>5</cp:revision>
  <dcterms:created xsi:type="dcterms:W3CDTF">2022-02-11T11:56:00Z</dcterms:created>
  <dcterms:modified xsi:type="dcterms:W3CDTF">2023-11-13T09:05:00Z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2020-11-16T00:00:00Z</vt:filetime>
  </property>
</Properties>
</file>